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D5F" w:rsidRPr="00FB299D" w:rsidRDefault="00383D5F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FB299D">
        <w:rPr>
          <w:rFonts w:ascii="Times New Roman" w:hAnsi="Times New Roman" w:cs="Times New Roman"/>
          <w:sz w:val="24"/>
          <w:szCs w:val="24"/>
        </w:rPr>
        <w:t>РУКОВОДИТЕЛЬ АДМИНИСТРАЦИИ ГУБЕРНАТОРА ПЕРМСКОГО КРАЯ</w:t>
      </w:r>
    </w:p>
    <w:p w:rsidR="00383D5F" w:rsidRPr="00FB299D" w:rsidRDefault="00383D5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383D5F" w:rsidRPr="00FB299D" w:rsidRDefault="00383D5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B299D">
        <w:rPr>
          <w:rFonts w:ascii="Times New Roman" w:hAnsi="Times New Roman" w:cs="Times New Roman"/>
          <w:sz w:val="24"/>
          <w:szCs w:val="24"/>
        </w:rPr>
        <w:t>РАСПОРЯЖЕНИЕ</w:t>
      </w:r>
    </w:p>
    <w:p w:rsidR="00383D5F" w:rsidRPr="00FB299D" w:rsidRDefault="00383D5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B299D">
        <w:rPr>
          <w:rFonts w:ascii="Times New Roman" w:hAnsi="Times New Roman" w:cs="Times New Roman"/>
          <w:sz w:val="24"/>
          <w:szCs w:val="24"/>
        </w:rPr>
        <w:t xml:space="preserve">от 26 мая 2015 г. </w:t>
      </w:r>
      <w:r w:rsidR="00FB299D">
        <w:rPr>
          <w:rFonts w:ascii="Times New Roman" w:hAnsi="Times New Roman" w:cs="Times New Roman"/>
          <w:sz w:val="24"/>
          <w:szCs w:val="24"/>
        </w:rPr>
        <w:t>№</w:t>
      </w:r>
      <w:r w:rsidRPr="00FB299D">
        <w:rPr>
          <w:rFonts w:ascii="Times New Roman" w:hAnsi="Times New Roman" w:cs="Times New Roman"/>
          <w:sz w:val="24"/>
          <w:szCs w:val="24"/>
        </w:rPr>
        <w:t xml:space="preserve"> СЭД-01-36-ра-46</w:t>
      </w:r>
    </w:p>
    <w:p w:rsidR="00383D5F" w:rsidRPr="00FB299D" w:rsidRDefault="00383D5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383D5F" w:rsidRPr="00FB299D" w:rsidRDefault="00383D5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B299D">
        <w:rPr>
          <w:rFonts w:ascii="Times New Roman" w:hAnsi="Times New Roman" w:cs="Times New Roman"/>
          <w:sz w:val="24"/>
          <w:szCs w:val="24"/>
        </w:rPr>
        <w:t xml:space="preserve">ОБ УТВЕРЖДЕНИИ ПЕРЕЧНЯ ДОЛЖНОСТЕЙ </w:t>
      </w:r>
      <w:proofErr w:type="gramStart"/>
      <w:r w:rsidRPr="00FB299D">
        <w:rPr>
          <w:rFonts w:ascii="Times New Roman" w:hAnsi="Times New Roman" w:cs="Times New Roman"/>
          <w:sz w:val="24"/>
          <w:szCs w:val="24"/>
        </w:rPr>
        <w:t>ГОСУДАРСТВЕННОЙ</w:t>
      </w:r>
      <w:proofErr w:type="gramEnd"/>
    </w:p>
    <w:p w:rsidR="00383D5F" w:rsidRPr="00FB299D" w:rsidRDefault="00383D5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B299D">
        <w:rPr>
          <w:rFonts w:ascii="Times New Roman" w:hAnsi="Times New Roman" w:cs="Times New Roman"/>
          <w:sz w:val="24"/>
          <w:szCs w:val="24"/>
        </w:rPr>
        <w:t>ГРАЖДАНСКОЙ СЛУЖБЫ ПЕРМСКОГО КРАЯ В АДМИНИСТРАЦИИ</w:t>
      </w:r>
    </w:p>
    <w:p w:rsidR="00383D5F" w:rsidRPr="00FB299D" w:rsidRDefault="00383D5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B299D">
        <w:rPr>
          <w:rFonts w:ascii="Times New Roman" w:hAnsi="Times New Roman" w:cs="Times New Roman"/>
          <w:sz w:val="24"/>
          <w:szCs w:val="24"/>
        </w:rPr>
        <w:t>ГУБЕРНАТОРА ПЕРМСКОГО КРАЯ, ПРИ ЗАМЕЩЕНИИ КОТОРЫХ</w:t>
      </w:r>
    </w:p>
    <w:p w:rsidR="00383D5F" w:rsidRPr="00FB299D" w:rsidRDefault="00383D5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B299D">
        <w:rPr>
          <w:rFonts w:ascii="Times New Roman" w:hAnsi="Times New Roman" w:cs="Times New Roman"/>
          <w:sz w:val="24"/>
          <w:szCs w:val="24"/>
        </w:rPr>
        <w:t>ГОСУДАРСТВЕННЫМ ГРАЖДАНСКИМ СЛУЖАЩИМ ПЕРМСКОГО КРАЯ</w:t>
      </w:r>
    </w:p>
    <w:p w:rsidR="00383D5F" w:rsidRPr="00FB299D" w:rsidRDefault="00383D5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B299D">
        <w:rPr>
          <w:rFonts w:ascii="Times New Roman" w:hAnsi="Times New Roman" w:cs="Times New Roman"/>
          <w:sz w:val="24"/>
          <w:szCs w:val="24"/>
        </w:rPr>
        <w:t>ЗАПРЕЩАЕТСЯ ОТКРЫВАТЬ И ИМЕТЬ СЧЕТА (ВКЛАДЫ), ХРАНИТЬ</w:t>
      </w:r>
    </w:p>
    <w:p w:rsidR="00383D5F" w:rsidRPr="00FB299D" w:rsidRDefault="00383D5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B299D">
        <w:rPr>
          <w:rFonts w:ascii="Times New Roman" w:hAnsi="Times New Roman" w:cs="Times New Roman"/>
          <w:sz w:val="24"/>
          <w:szCs w:val="24"/>
        </w:rPr>
        <w:t xml:space="preserve">НАЛИЧНЫЕ ДЕНЕЖНЫЕ СРЕДСТВА И ЦЕННОСТИ В </w:t>
      </w:r>
      <w:proofErr w:type="gramStart"/>
      <w:r w:rsidRPr="00FB299D">
        <w:rPr>
          <w:rFonts w:ascii="Times New Roman" w:hAnsi="Times New Roman" w:cs="Times New Roman"/>
          <w:sz w:val="24"/>
          <w:szCs w:val="24"/>
        </w:rPr>
        <w:t>ИНОСТРАННЫХ</w:t>
      </w:r>
      <w:proofErr w:type="gramEnd"/>
    </w:p>
    <w:p w:rsidR="00383D5F" w:rsidRPr="00FB299D" w:rsidRDefault="00383D5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FB299D">
        <w:rPr>
          <w:rFonts w:ascii="Times New Roman" w:hAnsi="Times New Roman" w:cs="Times New Roman"/>
          <w:sz w:val="24"/>
          <w:szCs w:val="24"/>
        </w:rPr>
        <w:t>БАНКАХ</w:t>
      </w:r>
      <w:proofErr w:type="gramEnd"/>
      <w:r w:rsidRPr="00FB299D">
        <w:rPr>
          <w:rFonts w:ascii="Times New Roman" w:hAnsi="Times New Roman" w:cs="Times New Roman"/>
          <w:sz w:val="24"/>
          <w:szCs w:val="24"/>
        </w:rPr>
        <w:t>, РАСПОЛОЖЕННЫХ ЗА ПРЕДЕЛАМИ ТЕРРИТОРИИ РОССИЙСКОЙ</w:t>
      </w:r>
    </w:p>
    <w:p w:rsidR="00383D5F" w:rsidRPr="00FB299D" w:rsidRDefault="00383D5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B299D">
        <w:rPr>
          <w:rFonts w:ascii="Times New Roman" w:hAnsi="Times New Roman" w:cs="Times New Roman"/>
          <w:sz w:val="24"/>
          <w:szCs w:val="24"/>
        </w:rPr>
        <w:t xml:space="preserve">ФЕДЕРАЦИИ, ВЛАДЕТЬ И (ИЛИ) ПОЛЬЗОВАТЬСЯ </w:t>
      </w:r>
      <w:proofErr w:type="gramStart"/>
      <w:r w:rsidRPr="00FB299D">
        <w:rPr>
          <w:rFonts w:ascii="Times New Roman" w:hAnsi="Times New Roman" w:cs="Times New Roman"/>
          <w:sz w:val="24"/>
          <w:szCs w:val="24"/>
        </w:rPr>
        <w:t>ИНОСТРАННЫМИ</w:t>
      </w:r>
      <w:proofErr w:type="gramEnd"/>
    </w:p>
    <w:p w:rsidR="00383D5F" w:rsidRPr="00FB299D" w:rsidRDefault="00383D5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B299D">
        <w:rPr>
          <w:rFonts w:ascii="Times New Roman" w:hAnsi="Times New Roman" w:cs="Times New Roman"/>
          <w:sz w:val="24"/>
          <w:szCs w:val="24"/>
        </w:rPr>
        <w:t>ФИНАНСОВЫМИ ИНСТРУМЕНТАМИ</w:t>
      </w:r>
    </w:p>
    <w:p w:rsidR="00FB299D" w:rsidRPr="00FB299D" w:rsidRDefault="00FB299D" w:rsidP="00FB299D">
      <w:pPr>
        <w:spacing w:after="1"/>
        <w:rPr>
          <w:rFonts w:ascii="Times New Roman" w:hAnsi="Times New Roman" w:cs="Times New Roman"/>
          <w:sz w:val="24"/>
          <w:szCs w:val="24"/>
        </w:rPr>
      </w:pPr>
    </w:p>
    <w:p w:rsidR="00383D5F" w:rsidRPr="00FB299D" w:rsidRDefault="00FB299D" w:rsidP="00FB299D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FB299D">
        <w:rPr>
          <w:rFonts w:ascii="Times New Roman" w:hAnsi="Times New Roman" w:cs="Times New Roman"/>
          <w:sz w:val="24"/>
          <w:szCs w:val="24"/>
        </w:rPr>
        <w:t>в редакции распоряжений руководителя администрации губернатора Пермского края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 xml:space="preserve">от 27 мая </w:t>
      </w:r>
      <w:r w:rsidRPr="00FB299D">
        <w:rPr>
          <w:rFonts w:ascii="Times New Roman" w:hAnsi="Times New Roman" w:cs="Times New Roman"/>
          <w:sz w:val="24"/>
          <w:szCs w:val="24"/>
        </w:rPr>
        <w:t xml:space="preserve">2016 </w:t>
      </w: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Pr="00FB299D">
        <w:rPr>
          <w:rFonts w:ascii="Times New Roman" w:hAnsi="Times New Roman" w:cs="Times New Roman"/>
          <w:sz w:val="24"/>
          <w:szCs w:val="24"/>
        </w:rPr>
        <w:t>№ СЭД-01-29-ра-53</w:t>
      </w:r>
      <w:r>
        <w:rPr>
          <w:rFonts w:ascii="Times New Roman" w:hAnsi="Times New Roman" w:cs="Times New Roman"/>
          <w:sz w:val="24"/>
          <w:szCs w:val="24"/>
        </w:rPr>
        <w:t xml:space="preserve">, от 03 декабря </w:t>
      </w:r>
      <w:r w:rsidRPr="00FB299D">
        <w:rPr>
          <w:rFonts w:ascii="Times New Roman" w:hAnsi="Times New Roman" w:cs="Times New Roman"/>
          <w:sz w:val="24"/>
          <w:szCs w:val="24"/>
        </w:rPr>
        <w:t>2020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 w:rsidRPr="00FB299D">
        <w:rPr>
          <w:rFonts w:ascii="Times New Roman" w:hAnsi="Times New Roman" w:cs="Times New Roman"/>
          <w:sz w:val="24"/>
          <w:szCs w:val="24"/>
        </w:rPr>
        <w:t xml:space="preserve"> № 01-37-ра-135</w:t>
      </w:r>
      <w:r w:rsidR="00257791">
        <w:rPr>
          <w:rFonts w:ascii="Times New Roman" w:hAnsi="Times New Roman" w:cs="Times New Roman"/>
          <w:sz w:val="24"/>
          <w:szCs w:val="24"/>
        </w:rPr>
        <w:t>, от 13 марта 2023 г. № 37-ра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FB299D" w:rsidRPr="00FB299D" w:rsidRDefault="00FB299D" w:rsidP="00FB299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299D" w:rsidRPr="00FB299D" w:rsidRDefault="00FB299D" w:rsidP="00FB299D">
      <w:pPr>
        <w:pStyle w:val="ConsPlusNormal"/>
        <w:spacing w:line="300" w:lineRule="exac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подпунктом «</w:t>
      </w:r>
      <w:r w:rsidRPr="00FB299D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FB299D">
        <w:rPr>
          <w:rFonts w:ascii="Times New Roman" w:hAnsi="Times New Roman" w:cs="Times New Roman"/>
          <w:sz w:val="24"/>
          <w:szCs w:val="24"/>
        </w:rPr>
        <w:t xml:space="preserve"> пункта 1 части 1 статьи 2 Федерального закона от 7 мая 2013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FB299D">
        <w:rPr>
          <w:rFonts w:ascii="Times New Roman" w:hAnsi="Times New Roman" w:cs="Times New Roman"/>
          <w:sz w:val="24"/>
          <w:szCs w:val="24"/>
        </w:rPr>
        <w:t xml:space="preserve"> 79-ФЗ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FB299D">
        <w:rPr>
          <w:rFonts w:ascii="Times New Roman" w:hAnsi="Times New Roman" w:cs="Times New Roman"/>
          <w:sz w:val="24"/>
          <w:szCs w:val="24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FB299D">
        <w:rPr>
          <w:rFonts w:ascii="Times New Roman" w:hAnsi="Times New Roman" w:cs="Times New Roman"/>
          <w:sz w:val="24"/>
          <w:szCs w:val="24"/>
        </w:rPr>
        <w:t xml:space="preserve">, Указом губернатора Пермского края от 7 мая 2015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FB299D">
        <w:rPr>
          <w:rFonts w:ascii="Times New Roman" w:hAnsi="Times New Roman" w:cs="Times New Roman"/>
          <w:sz w:val="24"/>
          <w:szCs w:val="24"/>
        </w:rPr>
        <w:t xml:space="preserve"> 62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FB299D">
        <w:rPr>
          <w:rFonts w:ascii="Times New Roman" w:hAnsi="Times New Roman" w:cs="Times New Roman"/>
          <w:sz w:val="24"/>
          <w:szCs w:val="24"/>
        </w:rPr>
        <w:t>О некоторых вопросах противодействия коррупции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FB299D">
        <w:rPr>
          <w:rFonts w:ascii="Times New Roman" w:hAnsi="Times New Roman" w:cs="Times New Roman"/>
          <w:sz w:val="24"/>
          <w:szCs w:val="24"/>
        </w:rPr>
        <w:t>:</w:t>
      </w:r>
    </w:p>
    <w:p w:rsidR="00FB299D" w:rsidRPr="00FB299D" w:rsidRDefault="00FB299D" w:rsidP="00FB299D">
      <w:pPr>
        <w:pStyle w:val="ConsPlusNormal"/>
        <w:spacing w:line="300" w:lineRule="exac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299D">
        <w:rPr>
          <w:rFonts w:ascii="Times New Roman" w:hAnsi="Times New Roman" w:cs="Times New Roman"/>
          <w:sz w:val="24"/>
          <w:szCs w:val="24"/>
        </w:rPr>
        <w:t>1. Утвердить прилагаемый Перечень должностей государственной гражданской службы Пермского края в администрации губернатора Пермского края (далее - Администрация), при замещении которых государственным гражданским служащим Пермского края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 (далее - Перечень).</w:t>
      </w:r>
    </w:p>
    <w:p w:rsidR="00FB299D" w:rsidRDefault="00FB299D" w:rsidP="00FB299D">
      <w:pPr>
        <w:pStyle w:val="ConsPlusNormal"/>
        <w:spacing w:line="300" w:lineRule="exac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299D">
        <w:rPr>
          <w:rFonts w:ascii="Times New Roman" w:hAnsi="Times New Roman" w:cs="Times New Roman"/>
          <w:sz w:val="24"/>
          <w:szCs w:val="24"/>
        </w:rPr>
        <w:t>2. Начальнику отдела по профилактике коррупционных и иных правонарушений Администрации обеспечить ознакомление с настоящим распоряжением государственных гражданских служащих Администрации, замещающих должности государственной гражданской службы Пермского края, включенные в Перечень.</w:t>
      </w:r>
    </w:p>
    <w:p w:rsidR="00FB299D" w:rsidRDefault="00FB299D" w:rsidP="00FB299D">
      <w:pPr>
        <w:pStyle w:val="ConsPlusNormal"/>
        <w:spacing w:line="240" w:lineRule="exac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(пункт 2 в редакции распоряжения</w:t>
      </w:r>
      <w:r w:rsidRPr="00FB299D">
        <w:rPr>
          <w:rFonts w:ascii="Times New Roman" w:hAnsi="Times New Roman" w:cs="Times New Roman"/>
          <w:sz w:val="24"/>
          <w:szCs w:val="24"/>
        </w:rPr>
        <w:t xml:space="preserve"> руководителя администра</w:t>
      </w:r>
      <w:r>
        <w:rPr>
          <w:rFonts w:ascii="Times New Roman" w:hAnsi="Times New Roman" w:cs="Times New Roman"/>
          <w:sz w:val="24"/>
          <w:szCs w:val="24"/>
        </w:rPr>
        <w:t xml:space="preserve">ции губернатора Пермского края </w:t>
      </w:r>
      <w:r w:rsidRPr="00FB299D">
        <w:rPr>
          <w:rFonts w:ascii="Times New Roman" w:hAnsi="Times New Roman" w:cs="Times New Roman"/>
          <w:sz w:val="24"/>
          <w:szCs w:val="24"/>
        </w:rPr>
        <w:t>от 03 декабря 2020 г. № 01-37-ра-135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83D5F" w:rsidRPr="00FB299D" w:rsidRDefault="00383D5F" w:rsidP="00FB299D">
      <w:pPr>
        <w:pStyle w:val="ConsPlusNormal"/>
        <w:spacing w:line="300" w:lineRule="exac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299D">
        <w:rPr>
          <w:rFonts w:ascii="Times New Roman" w:hAnsi="Times New Roman" w:cs="Times New Roman"/>
          <w:sz w:val="24"/>
          <w:szCs w:val="24"/>
        </w:rPr>
        <w:t>3. Контроль за исполнением настоящего распоряжения оставляю за собой.</w:t>
      </w:r>
    </w:p>
    <w:p w:rsidR="00383D5F" w:rsidRDefault="00383D5F">
      <w:pPr>
        <w:pStyle w:val="ConsPlusNormal"/>
        <w:jc w:val="both"/>
      </w:pPr>
    </w:p>
    <w:p w:rsidR="00383D5F" w:rsidRPr="00FB299D" w:rsidRDefault="00383D5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B299D">
        <w:rPr>
          <w:rFonts w:ascii="Times New Roman" w:hAnsi="Times New Roman" w:cs="Times New Roman"/>
          <w:sz w:val="24"/>
          <w:szCs w:val="24"/>
        </w:rPr>
        <w:t>А.Ю.МАХОВИКОВ</w:t>
      </w:r>
    </w:p>
    <w:p w:rsidR="00383D5F" w:rsidRDefault="00383D5F">
      <w:pPr>
        <w:pStyle w:val="ConsPlusNormal"/>
        <w:jc w:val="both"/>
      </w:pPr>
    </w:p>
    <w:p w:rsidR="00383D5F" w:rsidRDefault="00383D5F">
      <w:pPr>
        <w:pStyle w:val="ConsPlusNormal"/>
        <w:jc w:val="both"/>
      </w:pPr>
    </w:p>
    <w:p w:rsidR="00383D5F" w:rsidRDefault="00383D5F">
      <w:pPr>
        <w:pStyle w:val="ConsPlusNormal"/>
        <w:jc w:val="both"/>
      </w:pPr>
    </w:p>
    <w:p w:rsidR="00383D5F" w:rsidRDefault="00383D5F">
      <w:pPr>
        <w:pStyle w:val="ConsPlusNormal"/>
        <w:jc w:val="both"/>
      </w:pPr>
    </w:p>
    <w:p w:rsidR="00383D5F" w:rsidRDefault="00383D5F">
      <w:pPr>
        <w:pStyle w:val="ConsPlusNormal"/>
        <w:jc w:val="both"/>
      </w:pPr>
    </w:p>
    <w:p w:rsidR="00383D5F" w:rsidRDefault="00383D5F">
      <w:pPr>
        <w:pStyle w:val="ConsPlusNormal"/>
        <w:jc w:val="both"/>
      </w:pPr>
    </w:p>
    <w:p w:rsidR="00383D5F" w:rsidRDefault="00383D5F">
      <w:pPr>
        <w:pStyle w:val="ConsPlusNormal"/>
        <w:jc w:val="both"/>
      </w:pPr>
    </w:p>
    <w:p w:rsidR="00383D5F" w:rsidRDefault="00383D5F">
      <w:pPr>
        <w:pStyle w:val="ConsPlusNormal"/>
        <w:jc w:val="both"/>
      </w:pPr>
    </w:p>
    <w:p w:rsidR="00383D5F" w:rsidRDefault="00383D5F">
      <w:pPr>
        <w:pStyle w:val="ConsPlusNormal"/>
        <w:jc w:val="both"/>
      </w:pPr>
    </w:p>
    <w:p w:rsidR="00383D5F" w:rsidRDefault="00383D5F">
      <w:pPr>
        <w:pStyle w:val="ConsPlusNormal"/>
        <w:jc w:val="both"/>
      </w:pPr>
    </w:p>
    <w:p w:rsidR="00383D5F" w:rsidRPr="00FB299D" w:rsidRDefault="00383D5F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FB299D">
        <w:rPr>
          <w:rFonts w:ascii="Times New Roman" w:hAnsi="Times New Roman" w:cs="Times New Roman"/>
          <w:sz w:val="24"/>
          <w:szCs w:val="24"/>
        </w:rPr>
        <w:t>УТВЕРЖДЕН</w:t>
      </w:r>
    </w:p>
    <w:p w:rsidR="00383D5F" w:rsidRPr="00FB299D" w:rsidRDefault="00383D5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B299D">
        <w:rPr>
          <w:rFonts w:ascii="Times New Roman" w:hAnsi="Times New Roman" w:cs="Times New Roman"/>
          <w:sz w:val="24"/>
          <w:szCs w:val="24"/>
        </w:rPr>
        <w:t>распоряжением</w:t>
      </w:r>
    </w:p>
    <w:p w:rsidR="00383D5F" w:rsidRPr="00FB299D" w:rsidRDefault="00383D5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B299D">
        <w:rPr>
          <w:rFonts w:ascii="Times New Roman" w:hAnsi="Times New Roman" w:cs="Times New Roman"/>
          <w:sz w:val="24"/>
          <w:szCs w:val="24"/>
        </w:rPr>
        <w:t>руководителя администрации</w:t>
      </w:r>
    </w:p>
    <w:p w:rsidR="00383D5F" w:rsidRPr="00FB299D" w:rsidRDefault="00383D5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B299D">
        <w:rPr>
          <w:rFonts w:ascii="Times New Roman" w:hAnsi="Times New Roman" w:cs="Times New Roman"/>
          <w:sz w:val="24"/>
          <w:szCs w:val="24"/>
        </w:rPr>
        <w:t>губернатора Пермского края</w:t>
      </w:r>
    </w:p>
    <w:p w:rsidR="00383D5F" w:rsidRPr="00FB299D" w:rsidRDefault="00FB299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26.05.2015 №</w:t>
      </w:r>
      <w:r w:rsidR="00383D5F" w:rsidRPr="00FB299D">
        <w:rPr>
          <w:rFonts w:ascii="Times New Roman" w:hAnsi="Times New Roman" w:cs="Times New Roman"/>
          <w:sz w:val="24"/>
          <w:szCs w:val="24"/>
        </w:rPr>
        <w:t xml:space="preserve"> СЭД-01-36-ра-46</w:t>
      </w:r>
    </w:p>
    <w:p w:rsidR="00383D5F" w:rsidRPr="00FB299D" w:rsidRDefault="00383D5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83D5F" w:rsidRPr="00FB299D" w:rsidRDefault="00383D5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6"/>
      <w:bookmarkEnd w:id="0"/>
      <w:r w:rsidRPr="00FB299D">
        <w:rPr>
          <w:rFonts w:ascii="Times New Roman" w:hAnsi="Times New Roman" w:cs="Times New Roman"/>
          <w:sz w:val="24"/>
          <w:szCs w:val="24"/>
        </w:rPr>
        <w:t>ПЕРЕЧЕНЬ</w:t>
      </w:r>
    </w:p>
    <w:p w:rsidR="00383D5F" w:rsidRPr="00FB299D" w:rsidRDefault="00383D5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B299D">
        <w:rPr>
          <w:rFonts w:ascii="Times New Roman" w:hAnsi="Times New Roman" w:cs="Times New Roman"/>
          <w:sz w:val="24"/>
          <w:szCs w:val="24"/>
        </w:rPr>
        <w:t>ДОЛЖНОСТЕЙ ГОСУДАРСТВЕННОЙ ГРАЖДАНСКОЙ СЛУЖБЫ ПЕРМСКОГО КРАЯ</w:t>
      </w:r>
      <w:r w:rsidR="00FB299D">
        <w:rPr>
          <w:rFonts w:ascii="Times New Roman" w:hAnsi="Times New Roman" w:cs="Times New Roman"/>
          <w:sz w:val="24"/>
          <w:szCs w:val="24"/>
        </w:rPr>
        <w:t xml:space="preserve"> </w:t>
      </w:r>
      <w:r w:rsidRPr="00FB299D">
        <w:rPr>
          <w:rFonts w:ascii="Times New Roman" w:hAnsi="Times New Roman" w:cs="Times New Roman"/>
          <w:sz w:val="24"/>
          <w:szCs w:val="24"/>
        </w:rPr>
        <w:t>В АДМИНИСТРАЦИИ ГУБЕРНАТОРА ПЕРМСКОГО КРАЯ, ПРИ ЗАМЕЩЕНИИ</w:t>
      </w:r>
      <w:r w:rsidR="00FB299D">
        <w:rPr>
          <w:rFonts w:ascii="Times New Roman" w:hAnsi="Times New Roman" w:cs="Times New Roman"/>
          <w:sz w:val="24"/>
          <w:szCs w:val="24"/>
        </w:rPr>
        <w:t xml:space="preserve"> </w:t>
      </w:r>
      <w:r w:rsidRPr="00FB299D">
        <w:rPr>
          <w:rFonts w:ascii="Times New Roman" w:hAnsi="Times New Roman" w:cs="Times New Roman"/>
          <w:sz w:val="24"/>
          <w:szCs w:val="24"/>
        </w:rPr>
        <w:t>КОТОРЫХ ГОСУДАРСТВЕННЫМ ГРАЖДАНСКИМ СЛУЖАЩИМ ПЕРМСКОГО КРАЯ</w:t>
      </w:r>
      <w:r w:rsidR="00FB299D">
        <w:rPr>
          <w:rFonts w:ascii="Times New Roman" w:hAnsi="Times New Roman" w:cs="Times New Roman"/>
          <w:sz w:val="24"/>
          <w:szCs w:val="24"/>
        </w:rPr>
        <w:t xml:space="preserve"> </w:t>
      </w:r>
      <w:r w:rsidRPr="00FB299D">
        <w:rPr>
          <w:rFonts w:ascii="Times New Roman" w:hAnsi="Times New Roman" w:cs="Times New Roman"/>
          <w:sz w:val="24"/>
          <w:szCs w:val="24"/>
        </w:rPr>
        <w:t>ЗАПРЕЩАЕТСЯ ОТКРЫВАТЬ И ИМЕТЬ СЧЕТА (ВКЛАДЫ), ХРАНИТЬ</w:t>
      </w:r>
      <w:r w:rsidR="00FB299D">
        <w:rPr>
          <w:rFonts w:ascii="Times New Roman" w:hAnsi="Times New Roman" w:cs="Times New Roman"/>
          <w:sz w:val="24"/>
          <w:szCs w:val="24"/>
        </w:rPr>
        <w:t xml:space="preserve"> </w:t>
      </w:r>
      <w:r w:rsidRPr="00FB299D">
        <w:rPr>
          <w:rFonts w:ascii="Times New Roman" w:hAnsi="Times New Roman" w:cs="Times New Roman"/>
          <w:sz w:val="24"/>
          <w:szCs w:val="24"/>
        </w:rPr>
        <w:t>НАЛИЧНЫЕ ДЕНЕЖНЫЕ СРЕДСТВА И ЦЕННОСТИ В ИНОСТРАННЫХ БАНКАХ,</w:t>
      </w:r>
      <w:r w:rsidR="00FB299D">
        <w:rPr>
          <w:rFonts w:ascii="Times New Roman" w:hAnsi="Times New Roman" w:cs="Times New Roman"/>
          <w:sz w:val="24"/>
          <w:szCs w:val="24"/>
        </w:rPr>
        <w:t xml:space="preserve"> </w:t>
      </w:r>
      <w:r w:rsidRPr="00FB299D">
        <w:rPr>
          <w:rFonts w:ascii="Times New Roman" w:hAnsi="Times New Roman" w:cs="Times New Roman"/>
          <w:sz w:val="24"/>
          <w:szCs w:val="24"/>
        </w:rPr>
        <w:t>РАСПОЛОЖЕННЫХ ЗА ПРЕДЕЛАМИ ТЕРРИТОРИИ РОССИЙСКОЙ ФЕДЕРАЦИИ,</w:t>
      </w:r>
      <w:r w:rsidR="00FB299D">
        <w:rPr>
          <w:rFonts w:ascii="Times New Roman" w:hAnsi="Times New Roman" w:cs="Times New Roman"/>
          <w:sz w:val="24"/>
          <w:szCs w:val="24"/>
        </w:rPr>
        <w:t xml:space="preserve"> </w:t>
      </w:r>
      <w:r w:rsidRPr="00FB299D">
        <w:rPr>
          <w:rFonts w:ascii="Times New Roman" w:hAnsi="Times New Roman" w:cs="Times New Roman"/>
          <w:sz w:val="24"/>
          <w:szCs w:val="24"/>
        </w:rPr>
        <w:t>ВЛАДЕТЬ И (ИЛИ) ПОЛЬЗОВАТЬСЯ ИНОСТРАННЫМИ ФИНАНСОВЫМИ</w:t>
      </w:r>
    </w:p>
    <w:p w:rsidR="00383D5F" w:rsidRPr="00FB299D" w:rsidRDefault="00383D5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B299D">
        <w:rPr>
          <w:rFonts w:ascii="Times New Roman" w:hAnsi="Times New Roman" w:cs="Times New Roman"/>
          <w:sz w:val="24"/>
          <w:szCs w:val="24"/>
        </w:rPr>
        <w:t>ИНСТРУМЕНТАМИ</w:t>
      </w:r>
    </w:p>
    <w:p w:rsidR="00383D5F" w:rsidRDefault="00383D5F">
      <w:pPr>
        <w:spacing w:after="1"/>
      </w:pPr>
    </w:p>
    <w:p w:rsidR="00FB299D" w:rsidRPr="00FB299D" w:rsidRDefault="00FB299D" w:rsidP="00FB299D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FB299D">
        <w:rPr>
          <w:rFonts w:ascii="Times New Roman" w:hAnsi="Times New Roman" w:cs="Times New Roman"/>
          <w:sz w:val="24"/>
          <w:szCs w:val="24"/>
        </w:rPr>
        <w:t>в редакции распоряжений руководителя администрации губернатора Пермского края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 xml:space="preserve">от 27 мая </w:t>
      </w:r>
      <w:r w:rsidRPr="00FB299D">
        <w:rPr>
          <w:rFonts w:ascii="Times New Roman" w:hAnsi="Times New Roman" w:cs="Times New Roman"/>
          <w:sz w:val="24"/>
          <w:szCs w:val="24"/>
        </w:rPr>
        <w:t xml:space="preserve">2016 </w:t>
      </w: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Pr="00FB299D">
        <w:rPr>
          <w:rFonts w:ascii="Times New Roman" w:hAnsi="Times New Roman" w:cs="Times New Roman"/>
          <w:sz w:val="24"/>
          <w:szCs w:val="24"/>
        </w:rPr>
        <w:t>№ СЭД-01-29-ра-53</w:t>
      </w:r>
      <w:r>
        <w:rPr>
          <w:rFonts w:ascii="Times New Roman" w:hAnsi="Times New Roman" w:cs="Times New Roman"/>
          <w:sz w:val="24"/>
          <w:szCs w:val="24"/>
        </w:rPr>
        <w:t xml:space="preserve">, от 03 декабря </w:t>
      </w:r>
      <w:r w:rsidRPr="00FB299D">
        <w:rPr>
          <w:rFonts w:ascii="Times New Roman" w:hAnsi="Times New Roman" w:cs="Times New Roman"/>
          <w:sz w:val="24"/>
          <w:szCs w:val="24"/>
        </w:rPr>
        <w:t>2020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 w:rsidRPr="00FB299D">
        <w:rPr>
          <w:rFonts w:ascii="Times New Roman" w:hAnsi="Times New Roman" w:cs="Times New Roman"/>
          <w:sz w:val="24"/>
          <w:szCs w:val="24"/>
        </w:rPr>
        <w:t xml:space="preserve"> № 01-37-ра-135</w:t>
      </w:r>
      <w:r w:rsidR="00257791">
        <w:t xml:space="preserve">, </w:t>
      </w:r>
      <w:bookmarkStart w:id="1" w:name="_GoBack"/>
      <w:bookmarkEnd w:id="1"/>
      <w:r w:rsidR="00257791" w:rsidRPr="00257791">
        <w:rPr>
          <w:rFonts w:ascii="Times New Roman" w:hAnsi="Times New Roman" w:cs="Times New Roman"/>
          <w:sz w:val="24"/>
          <w:szCs w:val="24"/>
        </w:rPr>
        <w:t>от 13 марта 2023 г. № 37-ра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83D5F" w:rsidRDefault="00383D5F">
      <w:pPr>
        <w:pStyle w:val="ConsPlusNormal"/>
        <w:jc w:val="both"/>
      </w:pPr>
    </w:p>
    <w:p w:rsidR="00257791" w:rsidRPr="00257791" w:rsidRDefault="00257791" w:rsidP="00257791">
      <w:pPr>
        <w:spacing w:before="60" w:after="60" w:line="240" w:lineRule="exact"/>
        <w:ind w:firstLine="709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257791">
        <w:rPr>
          <w:rFonts w:ascii="Times New Roman" w:eastAsia="Calibri" w:hAnsi="Times New Roman" w:cs="Times New Roman"/>
          <w:sz w:val="24"/>
          <w:szCs w:val="28"/>
        </w:rPr>
        <w:t>Первый заместитель руководителя Администрации губернатора Пермского края;</w:t>
      </w:r>
    </w:p>
    <w:p w:rsidR="00257791" w:rsidRPr="00257791" w:rsidRDefault="00257791" w:rsidP="00257791">
      <w:pPr>
        <w:spacing w:before="60" w:after="60" w:line="240" w:lineRule="exact"/>
        <w:ind w:firstLine="709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257791">
        <w:rPr>
          <w:rFonts w:ascii="Times New Roman" w:eastAsia="Calibri" w:hAnsi="Times New Roman" w:cs="Times New Roman"/>
          <w:sz w:val="24"/>
          <w:szCs w:val="28"/>
        </w:rPr>
        <w:t>первый заместитель руководителя Администрации – руководитель Аппарата Администрации губернатора Пермского края и Правительства Пермского края;</w:t>
      </w:r>
    </w:p>
    <w:p w:rsidR="00257791" w:rsidRPr="00257791" w:rsidRDefault="00257791" w:rsidP="00257791">
      <w:pPr>
        <w:spacing w:before="60" w:after="60" w:line="240" w:lineRule="exact"/>
        <w:ind w:firstLine="709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257791">
        <w:rPr>
          <w:rFonts w:ascii="Times New Roman" w:eastAsia="Calibri" w:hAnsi="Times New Roman" w:cs="Times New Roman"/>
          <w:sz w:val="24"/>
          <w:szCs w:val="28"/>
        </w:rPr>
        <w:t>заместитель руководителя Администрации губернатора Пермского края;</w:t>
      </w:r>
    </w:p>
    <w:p w:rsidR="00257791" w:rsidRPr="00257791" w:rsidRDefault="00257791" w:rsidP="00257791">
      <w:pPr>
        <w:spacing w:before="60" w:after="60" w:line="240" w:lineRule="exact"/>
        <w:ind w:firstLine="709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257791">
        <w:rPr>
          <w:rFonts w:ascii="Times New Roman" w:eastAsia="Calibri" w:hAnsi="Times New Roman" w:cs="Times New Roman"/>
          <w:sz w:val="24"/>
          <w:szCs w:val="28"/>
        </w:rPr>
        <w:t>заместитель руководителя Администрации, директор департамента Администрации губернатора Пермского края;</w:t>
      </w:r>
    </w:p>
    <w:p w:rsidR="00257791" w:rsidRPr="00257791" w:rsidRDefault="00257791" w:rsidP="00257791">
      <w:pPr>
        <w:spacing w:before="60" w:after="60" w:line="240" w:lineRule="exact"/>
        <w:ind w:firstLine="709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257791">
        <w:rPr>
          <w:rFonts w:ascii="Times New Roman" w:eastAsia="Calibri" w:hAnsi="Times New Roman" w:cs="Times New Roman"/>
          <w:sz w:val="24"/>
          <w:szCs w:val="28"/>
        </w:rPr>
        <w:t>руководитель представительства Пермского края при Правительстве Российской Федерации;</w:t>
      </w:r>
    </w:p>
    <w:p w:rsidR="00257791" w:rsidRPr="00257791" w:rsidRDefault="00257791" w:rsidP="00257791">
      <w:pPr>
        <w:spacing w:before="60" w:after="60" w:line="240" w:lineRule="exact"/>
        <w:ind w:firstLine="709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257791">
        <w:rPr>
          <w:rFonts w:ascii="Times New Roman" w:eastAsia="Calibri" w:hAnsi="Times New Roman" w:cs="Times New Roman"/>
          <w:sz w:val="24"/>
          <w:szCs w:val="28"/>
        </w:rPr>
        <w:t>начальник отдела специальной документальной связи и режима секретности Администрации губернатора Пермского края;</w:t>
      </w:r>
    </w:p>
    <w:p w:rsidR="00257791" w:rsidRPr="00257791" w:rsidRDefault="00257791" w:rsidP="00257791">
      <w:pPr>
        <w:spacing w:before="60" w:after="60" w:line="240" w:lineRule="exact"/>
        <w:ind w:firstLine="709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257791">
        <w:rPr>
          <w:rFonts w:ascii="Times New Roman" w:eastAsia="Calibri" w:hAnsi="Times New Roman" w:cs="Times New Roman"/>
          <w:sz w:val="24"/>
          <w:szCs w:val="28"/>
        </w:rPr>
        <w:t>заведующий сектором, консультант сектора специальной документальной связи отдела специальной документальной связи и режима секретности Администрации губернатора Пермского края;</w:t>
      </w:r>
    </w:p>
    <w:p w:rsidR="00383D5F" w:rsidRPr="00257791" w:rsidRDefault="00257791" w:rsidP="00257791">
      <w:pPr>
        <w:pStyle w:val="ConsPlusNormal"/>
        <w:spacing w:before="60" w:after="60" w:line="240" w:lineRule="exact"/>
        <w:jc w:val="both"/>
        <w:rPr>
          <w:rFonts w:ascii="Times New Roman" w:hAnsi="Times New Roman" w:cs="Times New Roman"/>
          <w:szCs w:val="24"/>
        </w:rPr>
      </w:pPr>
      <w:r w:rsidRPr="00257791">
        <w:rPr>
          <w:rFonts w:ascii="Times New Roman" w:eastAsia="Calibri" w:hAnsi="Times New Roman" w:cs="Times New Roman"/>
          <w:sz w:val="24"/>
          <w:szCs w:val="28"/>
          <w:lang w:eastAsia="en-US"/>
        </w:rPr>
        <w:t>старший специалист 2 разряда сектора специальной документальной связи отдела специальной документальной связи и режима секретности Администрации губернатора Пермского края.</w:t>
      </w:r>
    </w:p>
    <w:sectPr w:rsidR="00383D5F" w:rsidRPr="00257791" w:rsidSect="001522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D5F"/>
    <w:rsid w:val="00257791"/>
    <w:rsid w:val="00383D5F"/>
    <w:rsid w:val="008C01BF"/>
    <w:rsid w:val="00CA2D8A"/>
    <w:rsid w:val="00FB2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3D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83D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83D5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2577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577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3D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83D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83D5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2577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577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578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Варламова Екатерина Игоревна</dc:creator>
  <cp:lastModifiedBy>Варламова Екатерина Игоревна</cp:lastModifiedBy>
  <cp:revision>2</cp:revision>
  <dcterms:created xsi:type="dcterms:W3CDTF">2023-03-21T06:55:00Z</dcterms:created>
  <dcterms:modified xsi:type="dcterms:W3CDTF">2023-03-21T06:55:00Z</dcterms:modified>
</cp:coreProperties>
</file>